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3B5" w:rsidRDefault="00D243B5" w:rsidP="00D243B5">
      <w:pPr>
        <w:shd w:val="clear" w:color="auto" w:fill="FFFFFF"/>
        <w:rPr>
          <w:rFonts w:ascii="Arial" w:hAnsi="Arial" w:cs="Arial"/>
          <w:color w:val="222222"/>
          <w:sz w:val="19"/>
          <w:szCs w:val="19"/>
        </w:rPr>
      </w:pPr>
      <w:r>
        <w:rPr>
          <w:rFonts w:ascii="Arial" w:hAnsi="Arial" w:cs="Arial"/>
          <w:color w:val="222222"/>
          <w:sz w:val="21"/>
          <w:szCs w:val="21"/>
        </w:rPr>
        <w:t>March 17, 2017</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21"/>
          <w:szCs w:val="21"/>
        </w:rPr>
        <w:t> </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21"/>
          <w:szCs w:val="21"/>
        </w:rPr>
        <w:t>Phil Cohen, Project Manager &lt;</w:t>
      </w:r>
      <w:hyperlink r:id="rId4" w:tgtFrame="_blank" w:history="1">
        <w:r>
          <w:rPr>
            <w:rStyle w:val="Hyperlink"/>
            <w:rFonts w:ascii="Arial" w:hAnsi="Arial" w:cs="Arial"/>
            <w:color w:val="1155CC"/>
            <w:sz w:val="21"/>
            <w:szCs w:val="21"/>
          </w:rPr>
          <w:t>Phil.Cohen@boston.gov</w:t>
        </w:r>
      </w:hyperlink>
      <w:r>
        <w:rPr>
          <w:rFonts w:ascii="Arial" w:hAnsi="Arial" w:cs="Arial"/>
          <w:color w:val="222222"/>
          <w:sz w:val="21"/>
          <w:szCs w:val="21"/>
        </w:rPr>
        <w:t>&gt;</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21"/>
          <w:szCs w:val="21"/>
        </w:rPr>
        <w:t>Boston Planning &amp; Development Agency</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21"/>
          <w:szCs w:val="21"/>
        </w:rPr>
        <w:t>One City Hall Square</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21"/>
          <w:szCs w:val="21"/>
        </w:rPr>
        <w:t>Boston, MA 02201</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21"/>
          <w:szCs w:val="21"/>
        </w:rPr>
        <w:t> </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21"/>
          <w:szCs w:val="21"/>
        </w:rPr>
        <w:t>RE: 1000 Boylston Street Project Notification Form (PNF)</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21"/>
          <w:szCs w:val="21"/>
        </w:rPr>
        <w:t> </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21"/>
          <w:szCs w:val="21"/>
        </w:rPr>
        <w:t>Dear Mr. Cohen:</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21"/>
          <w:szCs w:val="21"/>
        </w:rPr>
        <w:t> </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21"/>
          <w:szCs w:val="21"/>
        </w:rPr>
        <w:t>I am a Back Bay resident and I am writing to you to express my strong opposition to the 1000 Boylston Street Project Notification Form design proposed by Weiner.</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21"/>
          <w:szCs w:val="21"/>
        </w:rPr>
        <w:t> </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19"/>
          <w:szCs w:val="19"/>
        </w:rPr>
        <w:t>The buildings are much too tall and ignore the generally accepted height limits established by the City and the Community many years ago.  Moreover, the site under consideration is much too small for such a massive project.</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19"/>
          <w:szCs w:val="19"/>
        </w:rPr>
        <w:t> </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19"/>
          <w:szCs w:val="19"/>
        </w:rPr>
        <w:t>The building proposed has limited set back from the street and will contribute to the “canonization” of that part of Boylston Street. It just does not fit the aesthetics of the area.</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19"/>
          <w:szCs w:val="19"/>
        </w:rPr>
        <w:t> </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19"/>
          <w:szCs w:val="19"/>
        </w:rPr>
        <w:t>There is inadequate information regarding wind and shadow increase in the area and adjoining neighborhoods. There is no information about the effects of increased traffic that would be generated by this project.</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19"/>
          <w:szCs w:val="19"/>
        </w:rPr>
        <w:t> </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19"/>
          <w:szCs w:val="19"/>
        </w:rPr>
        <w:t>It does not appear that the developer has considered the historic nature of the area or the extremely negative consequences to the quality of life for the thousands of residents in that part of Back Bay.</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19"/>
          <w:szCs w:val="19"/>
        </w:rPr>
        <w:t> </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19"/>
          <w:szCs w:val="19"/>
        </w:rPr>
        <w:t>I trust that the BPDA will insist that the needs of the people come before the desires of this developer.</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19"/>
          <w:szCs w:val="19"/>
        </w:rPr>
        <w:t> </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19"/>
          <w:szCs w:val="19"/>
        </w:rPr>
        <w:t>Sincerely,</w:t>
      </w:r>
    </w:p>
    <w:p w:rsidR="00D243B5" w:rsidRDefault="00D243B5" w:rsidP="00D243B5">
      <w:pPr>
        <w:shd w:val="clear" w:color="auto" w:fill="FFFFFF"/>
        <w:rPr>
          <w:rFonts w:ascii="Arial" w:hAnsi="Arial" w:cs="Arial"/>
          <w:color w:val="222222"/>
          <w:sz w:val="19"/>
          <w:szCs w:val="19"/>
        </w:rPr>
      </w:pPr>
      <w:r>
        <w:rPr>
          <w:rFonts w:ascii="Arial" w:hAnsi="Arial" w:cs="Arial"/>
          <w:color w:val="222222"/>
          <w:sz w:val="19"/>
          <w:szCs w:val="19"/>
        </w:rPr>
        <w:t>Howard Kassler</w:t>
      </w:r>
    </w:p>
    <w:p w:rsidR="00CE6E75" w:rsidRPr="00D243B5" w:rsidRDefault="00CE6E75" w:rsidP="00D243B5">
      <w:bookmarkStart w:id="0" w:name="_GoBack"/>
      <w:bookmarkEnd w:id="0"/>
    </w:p>
    <w:sectPr w:rsidR="00CE6E75" w:rsidRPr="00D243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BBD"/>
    <w:rsid w:val="00183539"/>
    <w:rsid w:val="002109FE"/>
    <w:rsid w:val="00372203"/>
    <w:rsid w:val="005A24E5"/>
    <w:rsid w:val="00651B04"/>
    <w:rsid w:val="00795E58"/>
    <w:rsid w:val="008D1345"/>
    <w:rsid w:val="00CE6E75"/>
    <w:rsid w:val="00D243B5"/>
    <w:rsid w:val="00E15B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D38AD0-3087-4B4C-9175-646AD82F7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355472568016158051s3">
    <w:name w:val="m_8355472568016158051s3"/>
    <w:basedOn w:val="Normal"/>
    <w:rsid w:val="00E15BB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15B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8355472568016158051s2">
    <w:name w:val="m_8355472568016158051s2"/>
    <w:basedOn w:val="DefaultParagraphFont"/>
    <w:rsid w:val="00E15BBD"/>
  </w:style>
  <w:style w:type="character" w:customStyle="1" w:styleId="m8355472568016158051s4">
    <w:name w:val="m_8355472568016158051s4"/>
    <w:basedOn w:val="DefaultParagraphFont"/>
    <w:rsid w:val="00E15BBD"/>
  </w:style>
  <w:style w:type="character" w:customStyle="1" w:styleId="m8355472568016158051s5">
    <w:name w:val="m_8355472568016158051s5"/>
    <w:basedOn w:val="DefaultParagraphFont"/>
    <w:rsid w:val="00E15BBD"/>
  </w:style>
  <w:style w:type="character" w:customStyle="1" w:styleId="m8355472568016158051s6">
    <w:name w:val="m_8355472568016158051s6"/>
    <w:basedOn w:val="DefaultParagraphFont"/>
    <w:rsid w:val="00E15BBD"/>
  </w:style>
  <w:style w:type="character" w:customStyle="1" w:styleId="m8355472568016158051s8">
    <w:name w:val="m_8355472568016158051s8"/>
    <w:basedOn w:val="DefaultParagraphFont"/>
    <w:rsid w:val="00E15BBD"/>
  </w:style>
  <w:style w:type="character" w:customStyle="1" w:styleId="m8355472568016158051s9">
    <w:name w:val="m_8355472568016158051s9"/>
    <w:basedOn w:val="DefaultParagraphFont"/>
    <w:rsid w:val="00E15BBD"/>
  </w:style>
  <w:style w:type="character" w:styleId="Hyperlink">
    <w:name w:val="Hyperlink"/>
    <w:basedOn w:val="DefaultParagraphFont"/>
    <w:uiPriority w:val="99"/>
    <w:semiHidden/>
    <w:unhideWhenUsed/>
    <w:rsid w:val="00E15BBD"/>
    <w:rPr>
      <w:color w:val="0000FF"/>
      <w:u w:val="single"/>
    </w:rPr>
  </w:style>
  <w:style w:type="character" w:customStyle="1" w:styleId="apple-converted-space">
    <w:name w:val="apple-converted-space"/>
    <w:basedOn w:val="DefaultParagraphFont"/>
    <w:rsid w:val="00E15BBD"/>
  </w:style>
  <w:style w:type="paragraph" w:customStyle="1" w:styleId="m6953755652395514191listparagraph">
    <w:name w:val="m_6953755652395514191listparagraph"/>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6953755652395514191msofootnotereference">
    <w:name w:val="m_6953755652395514191msofootnotereference"/>
    <w:basedOn w:val="DefaultParagraphFont"/>
    <w:rsid w:val="002109FE"/>
  </w:style>
  <w:style w:type="paragraph" w:customStyle="1" w:styleId="m6953755652395514191msonormal">
    <w:name w:val="m_6953755652395514191msonormal"/>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qj">
    <w:name w:val="aqj"/>
    <w:basedOn w:val="DefaultParagraphFont"/>
    <w:rsid w:val="002109FE"/>
  </w:style>
  <w:style w:type="character" w:styleId="Emphasis">
    <w:name w:val="Emphasis"/>
    <w:basedOn w:val="DefaultParagraphFont"/>
    <w:uiPriority w:val="20"/>
    <w:qFormat/>
    <w:rsid w:val="002109FE"/>
    <w:rPr>
      <w:i/>
      <w:iCs/>
    </w:rPr>
  </w:style>
  <w:style w:type="paragraph" w:customStyle="1" w:styleId="m6953755652395514191msofootnotetext">
    <w:name w:val="m_6953755652395514191msofootnotetext"/>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6305556602294406640msolistparagraph">
    <w:name w:val="m_-6305556602294406640msolistparagraph"/>
    <w:basedOn w:val="Normal"/>
    <w:rsid w:val="00651B0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58858">
      <w:bodyDiv w:val="1"/>
      <w:marLeft w:val="0"/>
      <w:marRight w:val="0"/>
      <w:marTop w:val="0"/>
      <w:marBottom w:val="0"/>
      <w:divBdr>
        <w:top w:val="none" w:sz="0" w:space="0" w:color="auto"/>
        <w:left w:val="none" w:sz="0" w:space="0" w:color="auto"/>
        <w:bottom w:val="none" w:sz="0" w:space="0" w:color="auto"/>
        <w:right w:val="none" w:sz="0" w:space="0" w:color="auto"/>
      </w:divBdr>
      <w:divsChild>
        <w:div w:id="1184593728">
          <w:marLeft w:val="0"/>
          <w:marRight w:val="0"/>
          <w:marTop w:val="0"/>
          <w:marBottom w:val="0"/>
          <w:divBdr>
            <w:top w:val="none" w:sz="0" w:space="0" w:color="auto"/>
            <w:left w:val="none" w:sz="0" w:space="0" w:color="auto"/>
            <w:bottom w:val="none" w:sz="0" w:space="0" w:color="auto"/>
            <w:right w:val="none" w:sz="0" w:space="0" w:color="auto"/>
          </w:divBdr>
        </w:div>
        <w:div w:id="58410709">
          <w:marLeft w:val="0"/>
          <w:marRight w:val="0"/>
          <w:marTop w:val="0"/>
          <w:marBottom w:val="0"/>
          <w:divBdr>
            <w:top w:val="none" w:sz="0" w:space="0" w:color="auto"/>
            <w:left w:val="none" w:sz="0" w:space="0" w:color="auto"/>
            <w:bottom w:val="none" w:sz="0" w:space="0" w:color="auto"/>
            <w:right w:val="none" w:sz="0" w:space="0" w:color="auto"/>
          </w:divBdr>
        </w:div>
        <w:div w:id="1839420057">
          <w:marLeft w:val="0"/>
          <w:marRight w:val="0"/>
          <w:marTop w:val="0"/>
          <w:marBottom w:val="0"/>
          <w:divBdr>
            <w:top w:val="none" w:sz="0" w:space="0" w:color="auto"/>
            <w:left w:val="none" w:sz="0" w:space="0" w:color="auto"/>
            <w:bottom w:val="none" w:sz="0" w:space="0" w:color="auto"/>
            <w:right w:val="none" w:sz="0" w:space="0" w:color="auto"/>
          </w:divBdr>
        </w:div>
        <w:div w:id="1723669720">
          <w:marLeft w:val="0"/>
          <w:marRight w:val="0"/>
          <w:marTop w:val="0"/>
          <w:marBottom w:val="0"/>
          <w:divBdr>
            <w:top w:val="none" w:sz="0" w:space="0" w:color="auto"/>
            <w:left w:val="none" w:sz="0" w:space="0" w:color="auto"/>
            <w:bottom w:val="none" w:sz="0" w:space="0" w:color="auto"/>
            <w:right w:val="none" w:sz="0" w:space="0" w:color="auto"/>
          </w:divBdr>
        </w:div>
        <w:div w:id="419840676">
          <w:marLeft w:val="0"/>
          <w:marRight w:val="0"/>
          <w:marTop w:val="0"/>
          <w:marBottom w:val="0"/>
          <w:divBdr>
            <w:top w:val="none" w:sz="0" w:space="0" w:color="auto"/>
            <w:left w:val="none" w:sz="0" w:space="0" w:color="auto"/>
            <w:bottom w:val="none" w:sz="0" w:space="0" w:color="auto"/>
            <w:right w:val="none" w:sz="0" w:space="0" w:color="auto"/>
          </w:divBdr>
        </w:div>
        <w:div w:id="729117507">
          <w:marLeft w:val="0"/>
          <w:marRight w:val="0"/>
          <w:marTop w:val="0"/>
          <w:marBottom w:val="0"/>
          <w:divBdr>
            <w:top w:val="none" w:sz="0" w:space="0" w:color="auto"/>
            <w:left w:val="none" w:sz="0" w:space="0" w:color="auto"/>
            <w:bottom w:val="none" w:sz="0" w:space="0" w:color="auto"/>
            <w:right w:val="none" w:sz="0" w:space="0" w:color="auto"/>
          </w:divBdr>
        </w:div>
        <w:div w:id="25525618">
          <w:marLeft w:val="0"/>
          <w:marRight w:val="0"/>
          <w:marTop w:val="0"/>
          <w:marBottom w:val="0"/>
          <w:divBdr>
            <w:top w:val="none" w:sz="0" w:space="0" w:color="auto"/>
            <w:left w:val="none" w:sz="0" w:space="0" w:color="auto"/>
            <w:bottom w:val="none" w:sz="0" w:space="0" w:color="auto"/>
            <w:right w:val="none" w:sz="0" w:space="0" w:color="auto"/>
          </w:divBdr>
        </w:div>
        <w:div w:id="534125503">
          <w:marLeft w:val="0"/>
          <w:marRight w:val="0"/>
          <w:marTop w:val="0"/>
          <w:marBottom w:val="0"/>
          <w:divBdr>
            <w:top w:val="none" w:sz="0" w:space="0" w:color="auto"/>
            <w:left w:val="none" w:sz="0" w:space="0" w:color="auto"/>
            <w:bottom w:val="none" w:sz="0" w:space="0" w:color="auto"/>
            <w:right w:val="none" w:sz="0" w:space="0" w:color="auto"/>
          </w:divBdr>
        </w:div>
        <w:div w:id="291598882">
          <w:marLeft w:val="0"/>
          <w:marRight w:val="0"/>
          <w:marTop w:val="0"/>
          <w:marBottom w:val="0"/>
          <w:divBdr>
            <w:top w:val="none" w:sz="0" w:space="0" w:color="auto"/>
            <w:left w:val="none" w:sz="0" w:space="0" w:color="auto"/>
            <w:bottom w:val="none" w:sz="0" w:space="0" w:color="auto"/>
            <w:right w:val="none" w:sz="0" w:space="0" w:color="auto"/>
          </w:divBdr>
        </w:div>
        <w:div w:id="693849976">
          <w:marLeft w:val="0"/>
          <w:marRight w:val="0"/>
          <w:marTop w:val="0"/>
          <w:marBottom w:val="0"/>
          <w:divBdr>
            <w:top w:val="none" w:sz="0" w:space="0" w:color="auto"/>
            <w:left w:val="none" w:sz="0" w:space="0" w:color="auto"/>
            <w:bottom w:val="none" w:sz="0" w:space="0" w:color="auto"/>
            <w:right w:val="none" w:sz="0" w:space="0" w:color="auto"/>
          </w:divBdr>
        </w:div>
        <w:div w:id="1201017475">
          <w:marLeft w:val="0"/>
          <w:marRight w:val="0"/>
          <w:marTop w:val="0"/>
          <w:marBottom w:val="0"/>
          <w:divBdr>
            <w:top w:val="none" w:sz="0" w:space="0" w:color="auto"/>
            <w:left w:val="none" w:sz="0" w:space="0" w:color="auto"/>
            <w:bottom w:val="none" w:sz="0" w:space="0" w:color="auto"/>
            <w:right w:val="none" w:sz="0" w:space="0" w:color="auto"/>
          </w:divBdr>
        </w:div>
        <w:div w:id="920797919">
          <w:marLeft w:val="0"/>
          <w:marRight w:val="0"/>
          <w:marTop w:val="0"/>
          <w:marBottom w:val="0"/>
          <w:divBdr>
            <w:top w:val="none" w:sz="0" w:space="0" w:color="auto"/>
            <w:left w:val="none" w:sz="0" w:space="0" w:color="auto"/>
            <w:bottom w:val="none" w:sz="0" w:space="0" w:color="auto"/>
            <w:right w:val="none" w:sz="0" w:space="0" w:color="auto"/>
          </w:divBdr>
        </w:div>
        <w:div w:id="1946422005">
          <w:marLeft w:val="0"/>
          <w:marRight w:val="0"/>
          <w:marTop w:val="0"/>
          <w:marBottom w:val="0"/>
          <w:divBdr>
            <w:top w:val="none" w:sz="0" w:space="0" w:color="auto"/>
            <w:left w:val="none" w:sz="0" w:space="0" w:color="auto"/>
            <w:bottom w:val="none" w:sz="0" w:space="0" w:color="auto"/>
            <w:right w:val="none" w:sz="0" w:space="0" w:color="auto"/>
          </w:divBdr>
        </w:div>
        <w:div w:id="1585064721">
          <w:marLeft w:val="0"/>
          <w:marRight w:val="0"/>
          <w:marTop w:val="0"/>
          <w:marBottom w:val="0"/>
          <w:divBdr>
            <w:top w:val="none" w:sz="0" w:space="0" w:color="auto"/>
            <w:left w:val="none" w:sz="0" w:space="0" w:color="auto"/>
            <w:bottom w:val="none" w:sz="0" w:space="0" w:color="auto"/>
            <w:right w:val="none" w:sz="0" w:space="0" w:color="auto"/>
          </w:divBdr>
        </w:div>
        <w:div w:id="1335840036">
          <w:marLeft w:val="0"/>
          <w:marRight w:val="0"/>
          <w:marTop w:val="0"/>
          <w:marBottom w:val="0"/>
          <w:divBdr>
            <w:top w:val="none" w:sz="0" w:space="0" w:color="auto"/>
            <w:left w:val="none" w:sz="0" w:space="0" w:color="auto"/>
            <w:bottom w:val="none" w:sz="0" w:space="0" w:color="auto"/>
            <w:right w:val="none" w:sz="0" w:space="0" w:color="auto"/>
          </w:divBdr>
        </w:div>
        <w:div w:id="2125271285">
          <w:marLeft w:val="0"/>
          <w:marRight w:val="0"/>
          <w:marTop w:val="0"/>
          <w:marBottom w:val="0"/>
          <w:divBdr>
            <w:top w:val="none" w:sz="0" w:space="0" w:color="auto"/>
            <w:left w:val="none" w:sz="0" w:space="0" w:color="auto"/>
            <w:bottom w:val="none" w:sz="0" w:space="0" w:color="auto"/>
            <w:right w:val="none" w:sz="0" w:space="0" w:color="auto"/>
          </w:divBdr>
        </w:div>
        <w:div w:id="527909956">
          <w:marLeft w:val="0"/>
          <w:marRight w:val="0"/>
          <w:marTop w:val="0"/>
          <w:marBottom w:val="0"/>
          <w:divBdr>
            <w:top w:val="none" w:sz="0" w:space="0" w:color="auto"/>
            <w:left w:val="none" w:sz="0" w:space="0" w:color="auto"/>
            <w:bottom w:val="none" w:sz="0" w:space="0" w:color="auto"/>
            <w:right w:val="none" w:sz="0" w:space="0" w:color="auto"/>
          </w:divBdr>
        </w:div>
      </w:divsChild>
    </w:div>
    <w:div w:id="228007585">
      <w:bodyDiv w:val="1"/>
      <w:marLeft w:val="0"/>
      <w:marRight w:val="0"/>
      <w:marTop w:val="0"/>
      <w:marBottom w:val="0"/>
      <w:divBdr>
        <w:top w:val="none" w:sz="0" w:space="0" w:color="auto"/>
        <w:left w:val="none" w:sz="0" w:space="0" w:color="auto"/>
        <w:bottom w:val="none" w:sz="0" w:space="0" w:color="auto"/>
        <w:right w:val="none" w:sz="0" w:space="0" w:color="auto"/>
      </w:divBdr>
    </w:div>
    <w:div w:id="500699206">
      <w:bodyDiv w:val="1"/>
      <w:marLeft w:val="0"/>
      <w:marRight w:val="0"/>
      <w:marTop w:val="0"/>
      <w:marBottom w:val="0"/>
      <w:divBdr>
        <w:top w:val="none" w:sz="0" w:space="0" w:color="auto"/>
        <w:left w:val="none" w:sz="0" w:space="0" w:color="auto"/>
        <w:bottom w:val="none" w:sz="0" w:space="0" w:color="auto"/>
        <w:right w:val="none" w:sz="0" w:space="0" w:color="auto"/>
      </w:divBdr>
      <w:divsChild>
        <w:div w:id="171994741">
          <w:marLeft w:val="0"/>
          <w:marRight w:val="0"/>
          <w:marTop w:val="0"/>
          <w:marBottom w:val="0"/>
          <w:divBdr>
            <w:top w:val="none" w:sz="0" w:space="0" w:color="auto"/>
            <w:left w:val="none" w:sz="0" w:space="0" w:color="auto"/>
            <w:bottom w:val="none" w:sz="0" w:space="0" w:color="auto"/>
            <w:right w:val="none" w:sz="0" w:space="0" w:color="auto"/>
          </w:divBdr>
        </w:div>
        <w:div w:id="447700313">
          <w:marLeft w:val="0"/>
          <w:marRight w:val="0"/>
          <w:marTop w:val="0"/>
          <w:marBottom w:val="0"/>
          <w:divBdr>
            <w:top w:val="none" w:sz="0" w:space="0" w:color="auto"/>
            <w:left w:val="none" w:sz="0" w:space="0" w:color="auto"/>
            <w:bottom w:val="none" w:sz="0" w:space="0" w:color="auto"/>
            <w:right w:val="none" w:sz="0" w:space="0" w:color="auto"/>
          </w:divBdr>
        </w:div>
        <w:div w:id="957298706">
          <w:marLeft w:val="0"/>
          <w:marRight w:val="0"/>
          <w:marTop w:val="0"/>
          <w:marBottom w:val="0"/>
          <w:divBdr>
            <w:top w:val="none" w:sz="0" w:space="0" w:color="auto"/>
            <w:left w:val="none" w:sz="0" w:space="0" w:color="auto"/>
            <w:bottom w:val="none" w:sz="0" w:space="0" w:color="auto"/>
            <w:right w:val="none" w:sz="0" w:space="0" w:color="auto"/>
          </w:divBdr>
        </w:div>
        <w:div w:id="646741035">
          <w:marLeft w:val="0"/>
          <w:marRight w:val="0"/>
          <w:marTop w:val="0"/>
          <w:marBottom w:val="0"/>
          <w:divBdr>
            <w:top w:val="none" w:sz="0" w:space="0" w:color="auto"/>
            <w:left w:val="none" w:sz="0" w:space="0" w:color="auto"/>
            <w:bottom w:val="none" w:sz="0" w:space="0" w:color="auto"/>
            <w:right w:val="none" w:sz="0" w:space="0" w:color="auto"/>
          </w:divBdr>
        </w:div>
        <w:div w:id="753404956">
          <w:marLeft w:val="0"/>
          <w:marRight w:val="0"/>
          <w:marTop w:val="0"/>
          <w:marBottom w:val="0"/>
          <w:divBdr>
            <w:top w:val="none" w:sz="0" w:space="0" w:color="auto"/>
            <w:left w:val="none" w:sz="0" w:space="0" w:color="auto"/>
            <w:bottom w:val="none" w:sz="0" w:space="0" w:color="auto"/>
            <w:right w:val="none" w:sz="0" w:space="0" w:color="auto"/>
          </w:divBdr>
        </w:div>
        <w:div w:id="297881006">
          <w:marLeft w:val="0"/>
          <w:marRight w:val="0"/>
          <w:marTop w:val="0"/>
          <w:marBottom w:val="0"/>
          <w:divBdr>
            <w:top w:val="none" w:sz="0" w:space="0" w:color="auto"/>
            <w:left w:val="none" w:sz="0" w:space="0" w:color="auto"/>
            <w:bottom w:val="none" w:sz="0" w:space="0" w:color="auto"/>
            <w:right w:val="none" w:sz="0" w:space="0" w:color="auto"/>
          </w:divBdr>
        </w:div>
        <w:div w:id="896627292">
          <w:marLeft w:val="0"/>
          <w:marRight w:val="0"/>
          <w:marTop w:val="0"/>
          <w:marBottom w:val="0"/>
          <w:divBdr>
            <w:top w:val="none" w:sz="0" w:space="0" w:color="auto"/>
            <w:left w:val="none" w:sz="0" w:space="0" w:color="auto"/>
            <w:bottom w:val="none" w:sz="0" w:space="0" w:color="auto"/>
            <w:right w:val="none" w:sz="0" w:space="0" w:color="auto"/>
          </w:divBdr>
        </w:div>
        <w:div w:id="1547326605">
          <w:marLeft w:val="0"/>
          <w:marRight w:val="0"/>
          <w:marTop w:val="0"/>
          <w:marBottom w:val="0"/>
          <w:divBdr>
            <w:top w:val="none" w:sz="0" w:space="0" w:color="auto"/>
            <w:left w:val="none" w:sz="0" w:space="0" w:color="auto"/>
            <w:bottom w:val="none" w:sz="0" w:space="0" w:color="auto"/>
            <w:right w:val="none" w:sz="0" w:space="0" w:color="auto"/>
          </w:divBdr>
        </w:div>
        <w:div w:id="904488144">
          <w:marLeft w:val="0"/>
          <w:marRight w:val="0"/>
          <w:marTop w:val="0"/>
          <w:marBottom w:val="0"/>
          <w:divBdr>
            <w:top w:val="none" w:sz="0" w:space="0" w:color="auto"/>
            <w:left w:val="none" w:sz="0" w:space="0" w:color="auto"/>
            <w:bottom w:val="none" w:sz="0" w:space="0" w:color="auto"/>
            <w:right w:val="none" w:sz="0" w:space="0" w:color="auto"/>
          </w:divBdr>
        </w:div>
        <w:div w:id="735084320">
          <w:marLeft w:val="0"/>
          <w:marRight w:val="0"/>
          <w:marTop w:val="0"/>
          <w:marBottom w:val="0"/>
          <w:divBdr>
            <w:top w:val="none" w:sz="0" w:space="0" w:color="auto"/>
            <w:left w:val="none" w:sz="0" w:space="0" w:color="auto"/>
            <w:bottom w:val="none" w:sz="0" w:space="0" w:color="auto"/>
            <w:right w:val="none" w:sz="0" w:space="0" w:color="auto"/>
          </w:divBdr>
        </w:div>
        <w:div w:id="665981158">
          <w:marLeft w:val="0"/>
          <w:marRight w:val="0"/>
          <w:marTop w:val="0"/>
          <w:marBottom w:val="0"/>
          <w:divBdr>
            <w:top w:val="none" w:sz="0" w:space="0" w:color="auto"/>
            <w:left w:val="none" w:sz="0" w:space="0" w:color="auto"/>
            <w:bottom w:val="none" w:sz="0" w:space="0" w:color="auto"/>
            <w:right w:val="none" w:sz="0" w:space="0" w:color="auto"/>
          </w:divBdr>
        </w:div>
        <w:div w:id="1401054373">
          <w:marLeft w:val="0"/>
          <w:marRight w:val="0"/>
          <w:marTop w:val="0"/>
          <w:marBottom w:val="0"/>
          <w:divBdr>
            <w:top w:val="none" w:sz="0" w:space="0" w:color="auto"/>
            <w:left w:val="none" w:sz="0" w:space="0" w:color="auto"/>
            <w:bottom w:val="none" w:sz="0" w:space="0" w:color="auto"/>
            <w:right w:val="none" w:sz="0" w:space="0" w:color="auto"/>
          </w:divBdr>
        </w:div>
        <w:div w:id="648242470">
          <w:marLeft w:val="0"/>
          <w:marRight w:val="0"/>
          <w:marTop w:val="0"/>
          <w:marBottom w:val="0"/>
          <w:divBdr>
            <w:top w:val="none" w:sz="0" w:space="0" w:color="auto"/>
            <w:left w:val="none" w:sz="0" w:space="0" w:color="auto"/>
            <w:bottom w:val="none" w:sz="0" w:space="0" w:color="auto"/>
            <w:right w:val="none" w:sz="0" w:space="0" w:color="auto"/>
          </w:divBdr>
        </w:div>
        <w:div w:id="345907563">
          <w:marLeft w:val="0"/>
          <w:marRight w:val="0"/>
          <w:marTop w:val="0"/>
          <w:marBottom w:val="0"/>
          <w:divBdr>
            <w:top w:val="none" w:sz="0" w:space="0" w:color="auto"/>
            <w:left w:val="none" w:sz="0" w:space="0" w:color="auto"/>
            <w:bottom w:val="none" w:sz="0" w:space="0" w:color="auto"/>
            <w:right w:val="none" w:sz="0" w:space="0" w:color="auto"/>
          </w:divBdr>
        </w:div>
      </w:divsChild>
    </w:div>
    <w:div w:id="948439107">
      <w:bodyDiv w:val="1"/>
      <w:marLeft w:val="0"/>
      <w:marRight w:val="0"/>
      <w:marTop w:val="0"/>
      <w:marBottom w:val="0"/>
      <w:divBdr>
        <w:top w:val="none" w:sz="0" w:space="0" w:color="auto"/>
        <w:left w:val="none" w:sz="0" w:space="0" w:color="auto"/>
        <w:bottom w:val="none" w:sz="0" w:space="0" w:color="auto"/>
        <w:right w:val="none" w:sz="0" w:space="0" w:color="auto"/>
      </w:divBdr>
    </w:div>
    <w:div w:id="1164127455">
      <w:bodyDiv w:val="1"/>
      <w:marLeft w:val="0"/>
      <w:marRight w:val="0"/>
      <w:marTop w:val="0"/>
      <w:marBottom w:val="0"/>
      <w:divBdr>
        <w:top w:val="none" w:sz="0" w:space="0" w:color="auto"/>
        <w:left w:val="none" w:sz="0" w:space="0" w:color="auto"/>
        <w:bottom w:val="none" w:sz="0" w:space="0" w:color="auto"/>
        <w:right w:val="none" w:sz="0" w:space="0" w:color="auto"/>
      </w:divBdr>
      <w:divsChild>
        <w:div w:id="1956909915">
          <w:marLeft w:val="0"/>
          <w:marRight w:val="0"/>
          <w:marTop w:val="0"/>
          <w:marBottom w:val="0"/>
          <w:divBdr>
            <w:top w:val="none" w:sz="0" w:space="0" w:color="auto"/>
            <w:left w:val="none" w:sz="0" w:space="0" w:color="auto"/>
            <w:bottom w:val="none" w:sz="0" w:space="0" w:color="auto"/>
            <w:right w:val="none" w:sz="0" w:space="0" w:color="auto"/>
          </w:divBdr>
        </w:div>
        <w:div w:id="513109674">
          <w:marLeft w:val="0"/>
          <w:marRight w:val="0"/>
          <w:marTop w:val="0"/>
          <w:marBottom w:val="0"/>
          <w:divBdr>
            <w:top w:val="none" w:sz="0" w:space="0" w:color="auto"/>
            <w:left w:val="none" w:sz="0" w:space="0" w:color="auto"/>
            <w:bottom w:val="none" w:sz="0" w:space="0" w:color="auto"/>
            <w:right w:val="none" w:sz="0" w:space="0" w:color="auto"/>
          </w:divBdr>
        </w:div>
        <w:div w:id="2077970626">
          <w:marLeft w:val="0"/>
          <w:marRight w:val="0"/>
          <w:marTop w:val="0"/>
          <w:marBottom w:val="0"/>
          <w:divBdr>
            <w:top w:val="none" w:sz="0" w:space="0" w:color="auto"/>
            <w:left w:val="none" w:sz="0" w:space="0" w:color="auto"/>
            <w:bottom w:val="none" w:sz="0" w:space="0" w:color="auto"/>
            <w:right w:val="none" w:sz="0" w:space="0" w:color="auto"/>
          </w:divBdr>
          <w:divsChild>
            <w:div w:id="570312464">
              <w:marLeft w:val="0"/>
              <w:marRight w:val="0"/>
              <w:marTop w:val="0"/>
              <w:marBottom w:val="0"/>
              <w:divBdr>
                <w:top w:val="none" w:sz="0" w:space="0" w:color="auto"/>
                <w:left w:val="none" w:sz="0" w:space="0" w:color="auto"/>
                <w:bottom w:val="none" w:sz="0" w:space="0" w:color="auto"/>
                <w:right w:val="none" w:sz="0" w:space="0" w:color="auto"/>
              </w:divBdr>
            </w:div>
            <w:div w:id="140020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993734">
      <w:bodyDiv w:val="1"/>
      <w:marLeft w:val="0"/>
      <w:marRight w:val="0"/>
      <w:marTop w:val="0"/>
      <w:marBottom w:val="0"/>
      <w:divBdr>
        <w:top w:val="none" w:sz="0" w:space="0" w:color="auto"/>
        <w:left w:val="none" w:sz="0" w:space="0" w:color="auto"/>
        <w:bottom w:val="none" w:sz="0" w:space="0" w:color="auto"/>
        <w:right w:val="none" w:sz="0" w:space="0" w:color="auto"/>
      </w:divBdr>
      <w:divsChild>
        <w:div w:id="1672877149">
          <w:marLeft w:val="540"/>
          <w:marRight w:val="0"/>
          <w:marTop w:val="0"/>
          <w:marBottom w:val="0"/>
          <w:divBdr>
            <w:top w:val="none" w:sz="0" w:space="0" w:color="auto"/>
            <w:left w:val="none" w:sz="0" w:space="0" w:color="auto"/>
            <w:bottom w:val="none" w:sz="0" w:space="0" w:color="auto"/>
            <w:right w:val="none" w:sz="0" w:space="0" w:color="auto"/>
          </w:divBdr>
        </w:div>
        <w:div w:id="1230312075">
          <w:marLeft w:val="540"/>
          <w:marRight w:val="0"/>
          <w:marTop w:val="0"/>
          <w:marBottom w:val="0"/>
          <w:divBdr>
            <w:top w:val="none" w:sz="0" w:space="0" w:color="auto"/>
            <w:left w:val="none" w:sz="0" w:space="0" w:color="auto"/>
            <w:bottom w:val="none" w:sz="0" w:space="0" w:color="auto"/>
            <w:right w:val="none" w:sz="0" w:space="0" w:color="auto"/>
          </w:divBdr>
        </w:div>
      </w:divsChild>
    </w:div>
    <w:div w:id="214172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hil.Cohen@bosto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2017-03-20T20:02:00Z</dcterms:created>
  <dcterms:modified xsi:type="dcterms:W3CDTF">2017-03-27T17:23:00Z</dcterms:modified>
</cp:coreProperties>
</file>